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Job Listing: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 </w:t>
      </w:r>
    </w:p>
    <w:p w:rsidR="00295E6B" w:rsidRPr="00295E6B" w:rsidRDefault="00295E6B" w:rsidP="00295E6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95E6B">
        <w:rPr>
          <w:rFonts w:ascii="Calibri" w:eastAsia="Times New Roman" w:hAnsi="Calibri" w:cs="Calibri"/>
        </w:rPr>
        <w:t>Spring Creek Baptist is seeking a part-time Children’s Director, 20 hours a week ministry position responsible for the discipleship of children ages birth through 6th grade by providing leadership, direction, support and oversight to the Children’s ministry volunteers and paid staff.</w:t>
      </w:r>
    </w:p>
    <w:p w:rsidR="00295E6B" w:rsidRPr="00295E6B" w:rsidRDefault="00295E6B" w:rsidP="00295E6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95E6B">
        <w:rPr>
          <w:rFonts w:ascii="Calibri" w:eastAsia="Times New Roman" w:hAnsi="Calibri" w:cs="Calibri"/>
        </w:rPr>
        <w:t>Please send cover letter and resume to </w:t>
      </w:r>
      <w:hyperlink r:id="rId4" w:history="1">
        <w:r w:rsidRPr="00295E6B">
          <w:rPr>
            <w:rFonts w:ascii="Calibri" w:eastAsia="Times New Roman" w:hAnsi="Calibri" w:cs="Calibri"/>
            <w:color w:val="954F72"/>
            <w:u w:val="single"/>
          </w:rPr>
          <w:t>jobs@springcreekbc.net</w:t>
        </w:r>
      </w:hyperlink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</w:rPr>
        <w:t>Job Description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32"/>
          <w:szCs w:val="32"/>
        </w:rPr>
        <w:t> 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Purpose : </w:t>
      </w:r>
      <w:r w:rsidRPr="00295E6B">
        <w:rPr>
          <w:rFonts w:ascii="Calibri" w:eastAsia="Times New Roman" w:hAnsi="Calibri" w:cs="Calibri"/>
          <w:sz w:val="22"/>
          <w:szCs w:val="22"/>
        </w:rPr>
        <w:t>The Children’s Ministry Director is responsible for the discipleship of children ages birth through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6</w:t>
      </w:r>
      <w:r w:rsidRPr="00295E6B">
        <w:rPr>
          <w:rFonts w:ascii="Calibri" w:eastAsia="Times New Roman" w:hAnsi="Calibri" w:cs="Calibri"/>
          <w:sz w:val="14"/>
          <w:szCs w:val="14"/>
        </w:rPr>
        <w:t>th </w:t>
      </w:r>
      <w:r w:rsidRPr="00295E6B">
        <w:rPr>
          <w:rFonts w:ascii="Calibri" w:eastAsia="Times New Roman" w:hAnsi="Calibri" w:cs="Calibri"/>
          <w:sz w:val="22"/>
          <w:szCs w:val="22"/>
        </w:rPr>
        <w:t>grade and to carry out the vision, mission and strategy of Spring Creek Baptist Church.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 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Summary of Duties: </w:t>
      </w:r>
      <w:r w:rsidRPr="00295E6B">
        <w:rPr>
          <w:rFonts w:ascii="Calibri" w:eastAsia="Times New Roman" w:hAnsi="Calibri" w:cs="Calibri"/>
          <w:sz w:val="22"/>
          <w:szCs w:val="22"/>
        </w:rPr>
        <w:t>The Children’s Ministry Director is responsible for providing leadership, direction,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support and oversight of the children’s ministry volunteers and paid staff.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 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Reports to: </w:t>
      </w:r>
      <w:r w:rsidRPr="00295E6B">
        <w:rPr>
          <w:rFonts w:ascii="Calibri" w:eastAsia="Times New Roman" w:hAnsi="Calibri" w:cs="Calibri"/>
          <w:sz w:val="22"/>
          <w:szCs w:val="22"/>
        </w:rPr>
        <w:t>Pastor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 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Required Qualifications: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1. Be a Christian who is in active and growing personal relationship with Jesus Christ, evidenced by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action, attitude and behavior.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2. Servant leader with a passion to grow God’s Kingdom through SCBC ministries and helping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children to develop a personal relationship of their own with God.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3. Desire to teach and mentor children with patience and an accepting heart.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4. Energetic, warm and able to share the love of Jesus with children and their families.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5. Ability to be flexible and think creatively.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6. Knowledge of basic computer software (e.g. Microsoft Office)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7. Previous experience with direction and administration of church Children’s Ministries or Family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Ministries.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8. Effective communication skills (written, verbal and interpersonal).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 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Responsibilities: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1. Oversee all programming and ministry for children ages birth through 6</w:t>
      </w:r>
      <w:r w:rsidRPr="00295E6B">
        <w:rPr>
          <w:rFonts w:ascii="Calibri" w:eastAsia="Times New Roman" w:hAnsi="Calibri" w:cs="Calibri"/>
          <w:sz w:val="14"/>
          <w:szCs w:val="14"/>
        </w:rPr>
        <w:t>th </w:t>
      </w:r>
      <w:r w:rsidRPr="00295E6B">
        <w:rPr>
          <w:rFonts w:ascii="Calibri" w:eastAsia="Times New Roman" w:hAnsi="Calibri" w:cs="Calibri"/>
          <w:sz w:val="22"/>
          <w:szCs w:val="22"/>
        </w:rPr>
        <w:t>grade, including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Sunday mornings and evenings, Wednesday nights, summer programming etc..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2. Choose and prepare curriculum for each program and each age level in coordination with the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children’s committee.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3. Recruit, train, lead, schedule and pray for children’s ministry volunteers and paid staff.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 xml:space="preserve">4. Plan and oversee special events such as VBS, Fall Festival, Baby Dedications, </w:t>
      </w:r>
      <w:proofErr w:type="spellStart"/>
      <w:r w:rsidRPr="00295E6B">
        <w:rPr>
          <w:rFonts w:ascii="Calibri" w:eastAsia="Times New Roman" w:hAnsi="Calibri" w:cs="Calibri"/>
          <w:sz w:val="22"/>
          <w:szCs w:val="22"/>
        </w:rPr>
        <w:t>etc</w:t>
      </w:r>
      <w:proofErr w:type="spellEnd"/>
      <w:r w:rsidRPr="00295E6B">
        <w:rPr>
          <w:rFonts w:ascii="Calibri" w:eastAsia="Times New Roman" w:hAnsi="Calibri" w:cs="Calibri"/>
          <w:sz w:val="22"/>
          <w:szCs w:val="22"/>
        </w:rPr>
        <w:t>…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5. Responsible for check-in procedures and tracking weekly attendance.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6. Ordering of supplies.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7. Promote the health and safety of all children and volunteers and paid staff and ensure that all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staff and volunteers adhere to SCBC ministry policies.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8. Attend weekly staff meetings.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9. Create and effectively manage Children’s Ministry budget.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10. Communicate consistently and effectively with parents/guardians of the children involved in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lastRenderedPageBreak/>
        <w:t>SCBC Children’s Ministry.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11. Visits classes for the purpose of evaluation and teacher support in order to address any issues or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emergencies that arise. Teaches class as needed.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12. Uses appropriate child development knowledge to best meet the needs of SCBC’s children in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curriculum selection, child discipline, classroom grouping, etc..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13. Work cooperatively with all staff and volunteers.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14. Coordinates childcare for all SCBC services and events.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15. Other duties as assigned.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 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b/>
          <w:bCs/>
          <w:sz w:val="22"/>
          <w:szCs w:val="22"/>
        </w:rPr>
        <w:t>Physical and/or Environmental Demands: </w:t>
      </w:r>
      <w:r w:rsidRPr="00295E6B">
        <w:rPr>
          <w:rFonts w:ascii="Calibri" w:eastAsia="Times New Roman" w:hAnsi="Calibri" w:cs="Calibri"/>
          <w:sz w:val="22"/>
          <w:szCs w:val="22"/>
        </w:rPr>
        <w:t>The physical and environmental demands described here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are representative of those encountered and/or necessary for the employee to successfully perform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the essential function of this job. Reasonable accommodations may be made to enable individuals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with disabilities to perform the essential functions.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· Ability to work effectively in an environment with frequent interruptions and distractions.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· Ambulatory Skills: ability to transfer weight up to fifty pounds; ability to stand, walk, sit,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stoop, kneel; possess hand-eye coordination and arm/hand/finger dexterity.</w:t>
      </w:r>
    </w:p>
    <w:p w:rsidR="00295E6B" w:rsidRPr="00295E6B" w:rsidRDefault="00295E6B" w:rsidP="00295E6B">
      <w:pPr>
        <w:rPr>
          <w:rFonts w:ascii="Calibri" w:eastAsia="Times New Roman" w:hAnsi="Calibri" w:cs="Calibri"/>
          <w:sz w:val="22"/>
          <w:szCs w:val="22"/>
        </w:rPr>
      </w:pPr>
      <w:r w:rsidRPr="00295E6B">
        <w:rPr>
          <w:rFonts w:ascii="Calibri" w:eastAsia="Times New Roman" w:hAnsi="Calibri" w:cs="Calibri"/>
          <w:sz w:val="22"/>
          <w:szCs w:val="22"/>
        </w:rPr>
        <w:t>· Ability to speak, hear, smell and exercise visual acuity.</w:t>
      </w:r>
    </w:p>
    <w:p w:rsidR="00295E6B" w:rsidRPr="00295E6B" w:rsidRDefault="00295E6B" w:rsidP="00295E6B">
      <w:pPr>
        <w:rPr>
          <w:rFonts w:ascii="Helvetica" w:eastAsia="Times New Roman" w:hAnsi="Helvetica" w:cs="Times New Roman"/>
          <w:sz w:val="18"/>
          <w:szCs w:val="18"/>
        </w:rPr>
      </w:pPr>
      <w:r w:rsidRPr="00295E6B">
        <w:rPr>
          <w:rFonts w:ascii="Calibri" w:eastAsia="Times New Roman" w:hAnsi="Calibri" w:cs="Calibri"/>
          <w:sz w:val="22"/>
          <w:szCs w:val="22"/>
        </w:rPr>
        <w:t> </w:t>
      </w:r>
    </w:p>
    <w:p w:rsidR="007873D0" w:rsidRDefault="00295E6B"/>
    <w:sectPr w:rsidR="007873D0" w:rsidSect="004B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6B"/>
    <w:rsid w:val="00295E6B"/>
    <w:rsid w:val="003411D1"/>
    <w:rsid w:val="004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86621"/>
  <w15:chartTrackingRefBased/>
  <w15:docId w15:val="{CF2C0929-B3FC-0043-8504-A6814FB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5E6B"/>
  </w:style>
  <w:style w:type="character" w:styleId="Hyperlink">
    <w:name w:val="Hyperlink"/>
    <w:basedOn w:val="DefaultParagraphFont"/>
    <w:uiPriority w:val="99"/>
    <w:semiHidden/>
    <w:unhideWhenUsed/>
    <w:rsid w:val="00295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bs@springcreekb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3135</Characters>
  <Application>Microsoft Office Word</Application>
  <DocSecurity>0</DocSecurity>
  <Lines>26</Lines>
  <Paragraphs>7</Paragraphs>
  <ScaleCrop>false</ScaleCrop>
  <Company>Grace School of Theology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Gaines</dc:creator>
  <cp:keywords/>
  <dc:description/>
  <cp:lastModifiedBy>Willie Gaines</cp:lastModifiedBy>
  <cp:revision>1</cp:revision>
  <dcterms:created xsi:type="dcterms:W3CDTF">2020-06-25T04:07:00Z</dcterms:created>
  <dcterms:modified xsi:type="dcterms:W3CDTF">2020-06-25T04:10:00Z</dcterms:modified>
</cp:coreProperties>
</file>